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="200"/>
        <w:jc w:val="center"/>
        <w:rPr>
          <w:rStyle w:val="Strong"/>
          <w:rFonts w:ascii="Segoe UI" w:hAnsi="Segoe UI" w:cs="Segoe UI"/>
          <w:color w:val="212529"/>
        </w:rPr>
      </w:pPr>
      <w:r>
        <w:rPr>
          <w:rStyle w:val="Strong"/>
          <w:rFonts w:cs="Segoe UI"/>
          <w:color w:val="212529"/>
        </w:rPr>
        <w:t>DYREKTOR</w:t>
      </w:r>
    </w:p>
    <w:p>
      <w:pPr>
        <w:pStyle w:val="NormalWeb"/>
        <w:spacing w:beforeAutospacing="0" w:before="0" w:after="200"/>
        <w:jc w:val="center"/>
        <w:rPr>
          <w:rFonts w:ascii="Segoe UI" w:hAnsi="Segoe UI" w:cs="Segoe UI"/>
          <w:b/>
          <w:b/>
          <w:bCs/>
          <w:color w:val="212529"/>
        </w:rPr>
      </w:pPr>
      <w:r>
        <w:rPr>
          <w:rStyle w:val="Strong"/>
          <w:rFonts w:cs="Segoe UI"/>
          <w:color w:val="212529"/>
        </w:rPr>
        <w:t>POWIATOWEGO CENTRUM POMOCY RODZINIE W SIERPCU</w:t>
      </w:r>
      <w:r>
        <w:rPr>
          <w:rFonts w:cs="Segoe UI"/>
          <w:b/>
          <w:bCs/>
          <w:color w:val="212529"/>
        </w:rPr>
        <w:br/>
      </w:r>
      <w:r>
        <w:rPr>
          <w:rStyle w:val="Strong"/>
          <w:rFonts w:cs="Segoe UI"/>
          <w:color w:val="212529"/>
        </w:rPr>
        <w:t>09-200 SIERPC, ul. Świętokrzyska 2a</w:t>
      </w:r>
    </w:p>
    <w:p>
      <w:pPr>
        <w:pStyle w:val="NormalWeb"/>
        <w:spacing w:beforeAutospacing="0" w:before="0" w:after="200"/>
        <w:ind w:left="23" w:hanging="0"/>
        <w:jc w:val="center"/>
        <w:rPr>
          <w:rFonts w:ascii="Segoe UI" w:hAnsi="Segoe UI" w:cs="Segoe UI"/>
          <w:color w:val="212529"/>
        </w:rPr>
      </w:pPr>
      <w:r>
        <w:rPr>
          <w:rStyle w:val="Strong"/>
          <w:rFonts w:cs="Segoe UI"/>
          <w:color w:val="212529"/>
        </w:rPr>
        <w:t>OGŁASZA NABÓR NA WOLNE STANOWISKO PRACY -</w:t>
      </w:r>
    </w:p>
    <w:p>
      <w:pPr>
        <w:pStyle w:val="NormalWeb"/>
        <w:spacing w:beforeAutospacing="0" w:before="0" w:after="200"/>
        <w:ind w:left="23" w:hanging="0"/>
        <w:jc w:val="center"/>
        <w:rPr>
          <w:rFonts w:ascii="Segoe UI" w:hAnsi="Segoe UI" w:cs="Segoe UI"/>
          <w:color w:val="212529"/>
        </w:rPr>
      </w:pPr>
      <w:r>
        <w:rPr>
          <w:rStyle w:val="Strong"/>
          <w:rFonts w:cs="Segoe UI"/>
          <w:color w:val="212529"/>
        </w:rPr>
        <w:t>GŁÓWNEGO KSIĘGOWEGO/ KADROWEGO</w:t>
      </w:r>
    </w:p>
    <w:p>
      <w:pPr>
        <w:pStyle w:val="NormalWeb"/>
        <w:spacing w:beforeAutospacing="0" w:before="0" w:after="200"/>
        <w:ind w:left="23" w:hanging="0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 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W miesiącu poprzedzającym datę upublicz</w:t>
      </w:r>
      <w:bookmarkStart w:id="0" w:name="_GoBack"/>
      <w:bookmarkEnd w:id="0"/>
      <w:r>
        <w:rPr>
          <w:rFonts w:cs="Segoe UI"/>
          <w:color w:val="212529"/>
        </w:rPr>
        <w:t>nienia ogłoszenia wskaźnik zatrudnienia osób z niepełnosprawnością w jednostce, w rozumieniu przepisów o rehabilitacji zawodowej i społecznej oraz zatrudnianiu osób niepełnosprawnych, jest niższy niż 6%.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Style w:val="Strong"/>
          <w:rFonts w:cs="Segoe UI"/>
          <w:color w:val="212529"/>
        </w:rPr>
        <w:t>Wymagania niezbędne (formalne) kandydata/ki:</w:t>
      </w:r>
    </w:p>
    <w:p>
      <w:pPr>
        <w:pStyle w:val="NormalWeb"/>
        <w:spacing w:beforeAutospacing="0" w:before="0" w:after="200"/>
        <w:jc w:val="both"/>
        <w:rPr/>
      </w:pPr>
      <w:r>
        <w:rPr>
          <w:rFonts w:cs="Segoe UI"/>
          <w:color w:val="212529"/>
        </w:rPr>
        <w:t>1) posiada obywatelstwo państwa członkowskiego Unii Europejskiej, Konfederacji Szwajcarskiej lub państwa członkowskiego Europejskiego Porozumienia o Wolnym Handlu (EFTA) – strony umowy o Europejskim Obszarze Gospodarczym, chyba że odrębne ustawy uzależniają zatrudnienie w jednostce sektora </w:t>
      </w:r>
      <w:r>
        <w:rPr>
          <w:rStyle w:val="Wyrnienie"/>
          <w:rFonts w:cs="Segoe UI"/>
          <w:color w:val="212529"/>
        </w:rPr>
        <w:t>finansów publicznych</w:t>
      </w:r>
      <w:r>
        <w:rPr>
          <w:rFonts w:cs="Segoe UI"/>
          <w:color w:val="212529"/>
        </w:rPr>
        <w:t> od posiadania obywatelstwa polskiego;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2) ma pełną zdolność do czynności prawnych oraz korzysta z pełni praw publicznych;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3) nie był prawomocnie skazany za przestępstwo przeciwko mieniu, przeciwko obrotowi gospodarczemu, przeciwko działalności instytucji państwowych oraz samorządu terytorialnego, przeciwko wiarygodności dokumentów lub za przestępstwo skarbowe;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4) posiada znajomość języka polskiego w mowie i piśmie w zakresie koniecznym do wykonywania obowiązków głównego księgowego;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Style w:val="Strong"/>
          <w:rFonts w:cs="Segoe UI"/>
          <w:color w:val="212529"/>
        </w:rPr>
        <w:t>5) spełnia jeden z poniższych warunków: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a ) ukończył ekonomiczne jednolite studia magisterskie, ekonomiczne wyższe studia zawodowe, uzupełniające ekonomiczne studia magisterskie lub ekonomiczne studia podyplomowe i posiada co najmniej 3-letnią praktykę w księgowości,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b) ukończył średnią, policealną lub pomaturalną szkołę ekonomiczną i posiada co najmniej 6-letnią praktykę w księgowości,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c) jest wpisany do rejestru biegłych rewidentów na podstawie odrębnych przepisów,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d) posiada certyfikat księgowy uprawniający do usługowego prowadzenia ksiąg rachunkowych albo świadectwo kwalifikacyjne uprawniające do usługowego prowadzenia ksiąg rachunkowych, wydane na podstawie odrębnych przepisów.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6) posiada stan zdrowia pozwalający na zatrudnienie na tym stanowisku,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7) nie orzeczono wobec kandydata kary za naruszenie dyscypliny finansów publicznych w postaci zakazu pełnienia funkcji związanych z dysponowaniem środkami publicznymi.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Style w:val="Strong"/>
          <w:rFonts w:cs="Segoe UI"/>
          <w:color w:val="212529"/>
        </w:rPr>
        <w:t>Wymagania dodatkowe (będące przedmiotem oceny):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1) predyspozycje osobowościowe : samodzielność, odpowiedzialność, uczciwość, zdolności analityczne, komunikacyjne, organizacyjne, odporność na stres, asertywność, umiejętność zarządzania zespołem ludzkim,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2) staż pracy w administracji samorządowej, w tym na stanowisku kierowniczym, posiadane uprawnienia, ukończone kursy, zdobyte dodatkowe kwalifikacje, które mogą okazać się przydatne w wykonywaniu zadań KSIĘGOWEGO/ KADROWEGO,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3) znajomość przepisów ustawy o finansach publicznych ( Dz. U. z 2021 r. poz. 305) i ustawy o rachunkowości (Dz. U. Z 2021 r. poz. 217),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4) Rozporządzenia Ministra Finansów w sprawie klasyfikacji dochodów, wydatków, przychodów oraz środków pochodzących ze źródeł zagranicznych( Dz. U. z 2014 r. poz. 1053) ,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5) Rozporządzenia Ministra Rozwoju i Finansów w sprawie sprawozdawczości budżetowej ( Dz. U. z 2020 r. poz. 1564),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6) Rozporządzenia Ministra Rozwoju i Finansów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( Dz. U. z 2020 poz. 342)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7) znajomość ustawy o pracownikach samorządowych,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8) znajomość ustawy o samorządzie powiatowym,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9) biegła znajomość obsługi komputera (programy: Bestia (firmy Sputnik), SJO Bestia (firmy Sputnik), Księgowość Budżetowa (firmy SoftHard), e-Faktury,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Style w:val="Strong"/>
          <w:rFonts w:cs="Segoe UI"/>
          <w:color w:val="212529"/>
        </w:rPr>
        <w:t>Zakres wykonywanych zadań na stanowisku:</w:t>
      </w:r>
    </w:p>
    <w:p>
      <w:pPr>
        <w:pStyle w:val="NormalWeb"/>
        <w:spacing w:beforeAutospacing="0" w:before="0" w:after="200"/>
        <w:ind w:left="403" w:hanging="0"/>
        <w:rPr/>
      </w:pPr>
      <w:r>
        <w:rPr>
          <w:rFonts w:cs="Segoe UI"/>
          <w:b/>
          <w:bCs/>
          <w:color w:val="5565AF"/>
          <w:u w:val="none"/>
        </w:rPr>
        <w:t>Zgodnie z zakresem czynności</w:t>
      </w:r>
      <w:r>
        <w:rPr>
          <w:rFonts w:cs="Segoe UI"/>
          <w:b/>
          <w:bCs/>
          <w:color w:val="5565AF"/>
        </w:rPr>
        <w:t xml:space="preserve">. </w:t>
      </w:r>
      <w:r>
        <w:rPr>
          <w:rStyle w:val="Odwiedzoneczeinternetowe"/>
          <w:rFonts w:cs="Segoe UI"/>
          <w:b/>
          <w:bCs/>
          <w:color w:val="5565AF"/>
        </w:rPr>
        <w:t>(załcznik nr 1 )</w:t>
      </w:r>
    </w:p>
    <w:p>
      <w:pPr>
        <w:pStyle w:val="NormalWeb"/>
        <w:spacing w:beforeAutospacing="0" w:before="0" w:after="200"/>
        <w:rPr>
          <w:rFonts w:ascii="Segoe UI" w:hAnsi="Segoe UI" w:cs="Segoe UI"/>
          <w:color w:val="212529"/>
        </w:rPr>
      </w:pPr>
      <w:r>
        <w:rPr>
          <w:rStyle w:val="Strong"/>
          <w:rFonts w:cs="Segoe UI"/>
          <w:color w:val="212529"/>
        </w:rPr>
        <w:t>Warunki pracy:</w:t>
      </w:r>
    </w:p>
    <w:p>
      <w:pPr>
        <w:pStyle w:val="NormalWeb"/>
        <w:numPr>
          <w:ilvl w:val="0"/>
          <w:numId w:val="1"/>
        </w:numPr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wymiar czasu pracy: 1 etat,</w:t>
      </w:r>
    </w:p>
    <w:p>
      <w:pPr>
        <w:pStyle w:val="NormalWeb"/>
        <w:numPr>
          <w:ilvl w:val="0"/>
          <w:numId w:val="1"/>
        </w:numPr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wynagrodzenie zgodnie z Rozporządzeniem Rady Ministrów z dnia 15 maja 2018r. w sprawie wynagradzania pracowników samorządowych (Dz. U. z 2018r. poz. 936 z późn. zm.),</w:t>
      </w:r>
    </w:p>
    <w:p>
      <w:pPr>
        <w:pStyle w:val="NormalWeb"/>
        <w:numPr>
          <w:ilvl w:val="0"/>
          <w:numId w:val="1"/>
        </w:numPr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miejsce pracy: Powiatowe Centrum Pomocy Rodzinie w Sierpcu, 09-200 Sierpc, ul. Świętokrzyska 2A, pokój na parterze,</w:t>
      </w:r>
    </w:p>
    <w:p>
      <w:pPr>
        <w:pStyle w:val="NormalWeb"/>
        <w:numPr>
          <w:ilvl w:val="0"/>
          <w:numId w:val="1"/>
        </w:numPr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warunki dotyczące charakteru pracy na stanowisku i sposobu wykonywania zadań: praca biurowa w podstawowym systemie czasu pracy, praca przy komputerze powyżej 4 godz. dziennie, dostęp do innych urządzeń biurowych.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Style w:val="Strong"/>
          <w:rFonts w:cs="Segoe UI"/>
          <w:color w:val="212529"/>
        </w:rPr>
        <w:t>Kandydaci winni zapoznać się z:</w:t>
      </w:r>
    </w:p>
    <w:p>
      <w:pPr>
        <w:pStyle w:val="NormalWeb"/>
        <w:numPr>
          <w:ilvl w:val="0"/>
          <w:numId w:val="2"/>
        </w:numPr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szczegółowym zakresem czynności,</w:t>
      </w:r>
    </w:p>
    <w:p>
      <w:pPr>
        <w:pStyle w:val="NormalWeb"/>
        <w:numPr>
          <w:ilvl w:val="0"/>
          <w:numId w:val="2"/>
        </w:numPr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szczegółowymi zasadami naboru określonymi w ustawie z dnia 21 listopada 2008r. o pracownikach samorządowych (Dz. U. z 2019r. poz. 1282), które dostępne są na w Powiatowym Centrum Pomocy Rodzinie w Sierpcu, ul. Świętokrzyska 2a pokój Nr 1 (sekretariat),</w:t>
      </w:r>
    </w:p>
    <w:p>
      <w:pPr>
        <w:pStyle w:val="NormalWeb"/>
        <w:numPr>
          <w:ilvl w:val="0"/>
          <w:numId w:val="2"/>
        </w:numPr>
        <w:spacing w:beforeAutospacing="0" w:before="0" w:after="200"/>
        <w:jc w:val="both"/>
        <w:rPr/>
      </w:pPr>
      <w:r>
        <w:rPr>
          <w:rFonts w:cs="Segoe UI"/>
          <w:color w:val="212529"/>
        </w:rPr>
        <w:t xml:space="preserve">Klauzulą informacyjną o przetwarzaniu danych osobowych dostępną na stronie internetowej BIP Powiatowego Centrum Pomocy Rodzinie w Sierpcu </w:t>
      </w:r>
      <w:hyperlink r:id="rId2">
        <w:r>
          <w:rPr>
            <w:rStyle w:val="Czeinternetowe"/>
            <w:rFonts w:cs="Segoe UI"/>
            <w:color w:val="212529"/>
          </w:rPr>
          <w:t>http://www.pcprsierpc.bip.org.pl/id/758</w:t>
        </w:r>
      </w:hyperlink>
      <w:r>
        <w:rPr>
          <w:rFonts w:cs="Segoe UI"/>
          <w:color w:val="212529"/>
        </w:rPr>
        <w:t xml:space="preserve"> </w:t>
      </w:r>
      <w:r>
        <w:rPr>
          <w:rFonts w:cs="Segoe UI"/>
          <w:color w:val="212529"/>
          <w:u w:val="single"/>
        </w:rPr>
        <w:t>l</w:t>
      </w:r>
      <w:r>
        <w:rPr>
          <w:rFonts w:cs="Segoe UI"/>
          <w:color w:val="212529"/>
        </w:rPr>
        <w:t>ub w Powiatowym Centrum Pomocy Rodzinie (PCPR), ul. Świętokrzyska 2a pokój Nr 1.</w:t>
      </w:r>
    </w:p>
    <w:p>
      <w:pPr>
        <w:pStyle w:val="NormalWeb"/>
        <w:spacing w:beforeAutospacing="0" w:before="0" w:after="200"/>
        <w:rPr>
          <w:rFonts w:ascii="Segoe UI" w:hAnsi="Segoe UI" w:cs="Segoe UI"/>
          <w:color w:val="212529"/>
        </w:rPr>
      </w:pPr>
      <w:r>
        <w:rPr>
          <w:rStyle w:val="Strong"/>
          <w:rFonts w:cs="Segoe UI"/>
          <w:color w:val="212529"/>
        </w:rPr>
        <w:t>Wymagane dokumenty aplikacyjne:</w:t>
      </w:r>
    </w:p>
    <w:p>
      <w:pPr>
        <w:pStyle w:val="NormalWeb"/>
        <w:numPr>
          <w:ilvl w:val="0"/>
          <w:numId w:val="3"/>
        </w:numPr>
        <w:spacing w:beforeAutospacing="0" w:before="0" w:after="200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życiorys (CV),</w:t>
      </w:r>
    </w:p>
    <w:p>
      <w:pPr>
        <w:pStyle w:val="NormalWeb"/>
        <w:numPr>
          <w:ilvl w:val="0"/>
          <w:numId w:val="3"/>
        </w:numPr>
        <w:spacing w:beforeAutospacing="0" w:before="0" w:after="200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list motywacyjny,</w:t>
      </w:r>
    </w:p>
    <w:p>
      <w:pPr>
        <w:pStyle w:val="NormalWeb"/>
        <w:numPr>
          <w:ilvl w:val="0"/>
          <w:numId w:val="3"/>
        </w:numPr>
        <w:spacing w:beforeAutospacing="0" w:before="0" w:after="200"/>
        <w:jc w:val="both"/>
        <w:rPr/>
      </w:pPr>
      <w:r>
        <w:rPr>
          <w:rStyle w:val="Strong"/>
          <w:rFonts w:cs="Segoe UI"/>
          <w:color w:val="0057B5"/>
        </w:rPr>
        <w:t>oryginał kwestionariusza osobowego (załącznik nr 2 )</w:t>
      </w:r>
    </w:p>
    <w:p>
      <w:pPr>
        <w:pStyle w:val="NormalWeb"/>
        <w:numPr>
          <w:ilvl w:val="0"/>
          <w:numId w:val="4"/>
        </w:numPr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kserokopia dokumentu poświadczającego wykształcenie (dyplom lub zaświadczenie o stanie odbytych studiów),</w:t>
      </w:r>
    </w:p>
    <w:p>
      <w:pPr>
        <w:pStyle w:val="NormalWeb"/>
        <w:numPr>
          <w:ilvl w:val="0"/>
          <w:numId w:val="4"/>
        </w:numPr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kserokopie dokumentów poświadczających doświadczenie zawodowe, w tym świadectwa pracy, </w:t>
      </w:r>
      <w:r>
        <w:rPr>
          <w:rStyle w:val="Strong"/>
          <w:rFonts w:cs="Segoe UI"/>
          <w:b w:val="false"/>
          <w:i/>
          <w:iCs/>
          <w:color w:val="212529"/>
        </w:rPr>
        <w:t>zakresy czynności( wymóg formalny)</w:t>
      </w:r>
      <w:r>
        <w:rPr>
          <w:rFonts w:cs="Segoe UI"/>
          <w:b/>
          <w:color w:val="212529"/>
        </w:rPr>
        <w:t>, </w:t>
      </w:r>
      <w:r>
        <w:rPr>
          <w:rStyle w:val="Strong"/>
          <w:rFonts w:cs="Segoe UI"/>
          <w:b w:val="false"/>
          <w:color w:val="212529"/>
        </w:rPr>
        <w:t>umowy cywilnoprawne potwierdzające zakres prowadzonej obsługi księgowej podmiotu gospodarczego,</w:t>
      </w:r>
      <w:r>
        <w:rPr>
          <w:rFonts w:cs="Segoe UI"/>
          <w:color w:val="212529"/>
        </w:rPr>
        <w:t> poświadczone za zgodność z oryginałem przez kandydata,</w:t>
      </w:r>
    </w:p>
    <w:p>
      <w:pPr>
        <w:pStyle w:val="NormalWeb"/>
        <w:numPr>
          <w:ilvl w:val="0"/>
          <w:numId w:val="4"/>
        </w:numPr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kserokopie innych dodatkowych dokumentów o posiadanych kwalifikacjach i umiejętnościach,</w:t>
      </w:r>
    </w:p>
    <w:p>
      <w:pPr>
        <w:pStyle w:val="NormalWeb"/>
        <w:numPr>
          <w:ilvl w:val="0"/>
          <w:numId w:val="4"/>
        </w:numPr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oświadczenie o niekaralności za umyślne przestępstwo ścigane z oskarżenia publicznego lub umyślne przestępstwo skarbowe.</w:t>
      </w:r>
    </w:p>
    <w:p>
      <w:pPr>
        <w:pStyle w:val="NormalWeb"/>
        <w:numPr>
          <w:ilvl w:val="0"/>
          <w:numId w:val="4"/>
        </w:numPr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oświadczenie o zapoznaniu się z dokumentami wymienionymi w pkt VI,</w:t>
      </w:r>
    </w:p>
    <w:p>
      <w:pPr>
        <w:pStyle w:val="NormalWeb"/>
        <w:widowControl/>
        <w:bidi w:val="0"/>
        <w:spacing w:lineRule="auto" w:line="240" w:beforeAutospacing="0" w:before="0" w:after="200"/>
        <w:ind w:left="113" w:right="0" w:hanging="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podpisanie Klauzuli informacyjnej podawanej przy zbieraniu danych od osób ubiegających się o zatrudnienie w Powiatowym Centrum Pomocy Rodzinie w Sierpcu o wyrażeniu zgody na przetwarzanie danych osobowych zawartych w ofercie pracy dla potrzeb niezbędnych do realizacji procedur rekrutacji zgodnie z rozporządzeniem Parlamentu Europejskiego i Rady (UE) 2016/679 z 27.04.2016 r. w sprawie ochrony osób fizycznych w związku z przetwarzaniem danych osobowych i w sprawie swobodnego przepływu takich danych oraz uchylenia dyrektywy 95/46/WE (RODO) oraz ustawą z dnia 21 listopada 2008r. o pracownikach samorządowych (Dz. U. z 2019r. poz. 1282) ,</w:t>
      </w:r>
    </w:p>
    <w:p>
      <w:pPr>
        <w:pStyle w:val="NormalWeb"/>
        <w:spacing w:beforeAutospacing="0" w:before="0" w:after="200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 xml:space="preserve">      </w:t>
      </w:r>
      <w:r>
        <w:rPr>
          <w:rFonts w:cs="Segoe UI"/>
          <w:color w:val="212529"/>
        </w:rPr>
        <w:t>9. oświadczenie o braku orzeczonej kary za naruszenie dyscypliny finansów publicznych w postaci zakazu pełnienia funkcji związanych z dysponowaniem środkami publicznymi.</w:t>
      </w:r>
    </w:p>
    <w:p>
      <w:pPr>
        <w:pStyle w:val="NormalWeb"/>
        <w:spacing w:beforeAutospacing="0" w:before="0" w:after="200"/>
        <w:jc w:val="both"/>
        <w:rPr/>
      </w:pPr>
      <w:r>
        <w:rPr>
          <w:rFonts w:cs="Segoe UI"/>
          <w:b/>
          <w:bCs/>
          <w:color w:val="0057B5"/>
          <w:u w:val="none"/>
        </w:rPr>
        <w:t xml:space="preserve">Wzór oświadczenia złożonego na okoliczność spełnienia wymogów zawartych w punktach 7, 8, 9 wymaganych dokumentów aplikacyjnych do pobrania. </w:t>
      </w:r>
      <w:r>
        <w:rPr>
          <w:rStyle w:val="Odwiedzoneczeinternetowe"/>
          <w:rFonts w:cs="Segoe UI"/>
          <w:b/>
          <w:bCs/>
          <w:color w:val="0057B5"/>
          <w:u w:val="none"/>
        </w:rPr>
        <w:t xml:space="preserve"> (załącznik nr 3) 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Kandydat, który zamierza skorzystać z uprawnienia, o którym mowa w art. 13a ust. 2 ustawy o pracownikach samorządowych, jest obowiązany do złożenia wraz z dokumentami oświadczenia potwierdzającego niepełnosprawność.</w:t>
      </w:r>
    </w:p>
    <w:p>
      <w:pPr>
        <w:pStyle w:val="NormalWeb"/>
        <w:spacing w:beforeAutospacing="0" w:before="0" w:after="200"/>
        <w:jc w:val="both"/>
        <w:rPr/>
      </w:pPr>
      <w:r>
        <w:rPr>
          <w:rFonts w:cs="Segoe UI"/>
          <w:color w:val="212529"/>
        </w:rPr>
        <w:t>Wymagane dokumenty aplikacyjne wymienione w pkt VII należy składać w siedzibie Powiatowego Centrum pomocy Rodzinie w Sierpcu ul. Świętokrzyska 2a, 09-200 Sierpc (Sekretariat, pokój nr 1), lub pocztą na adres PCPR w terminie </w:t>
      </w:r>
      <w:r>
        <w:rPr>
          <w:rStyle w:val="Strong"/>
          <w:rFonts w:cs="Segoe UI"/>
          <w:color w:val="212529"/>
        </w:rPr>
        <w:t xml:space="preserve">do dnia </w:t>
      </w:r>
      <w:r>
        <w:rPr>
          <w:rStyle w:val="Strong"/>
          <w:rFonts w:cs="Segoe UI"/>
          <w:color w:val="212529"/>
        </w:rPr>
        <w:t>3 grudnia</w:t>
      </w:r>
      <w:r>
        <w:rPr>
          <w:rStyle w:val="Strong"/>
          <w:rFonts w:cs="Segoe UI"/>
          <w:color w:val="212529"/>
        </w:rPr>
        <w:t xml:space="preserve"> 2021 roku do godz. 8.30. </w:t>
      </w:r>
      <w:r>
        <w:rPr>
          <w:rFonts w:cs="Segoe UI"/>
          <w:color w:val="212529"/>
        </w:rPr>
        <w:t>Na kopercie dopisać </w:t>
      </w:r>
      <w:r>
        <w:rPr>
          <w:rStyle w:val="Strong"/>
          <w:rFonts w:cs="Segoe UI"/>
          <w:color w:val="212529"/>
        </w:rPr>
        <w:t>“Dotyczy naboru na stanowisko główny księgowy”.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Aplikacje, które wpłyną do PCPR w Sierpcu po upływie wyżej określonego terminu nie będą rozpatrywane.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Osoby, które spełnią wymagania formalne zobowiązane są w drugim etapie do odbycia rozmowy kwalifikacyjnej z Komisją Rekrutacyjną, o czym kandydaci zostaną poinformowani telefonicznie.</w:t>
      </w:r>
    </w:p>
    <w:p>
      <w:pPr>
        <w:pStyle w:val="NormalWeb"/>
        <w:spacing w:beforeAutospacing="0" w:before="0" w:after="200"/>
        <w:jc w:val="both"/>
        <w:rPr/>
      </w:pPr>
      <w:r>
        <w:rPr>
          <w:rFonts w:cs="Segoe UI"/>
          <w:color w:val="212529"/>
        </w:rPr>
        <w:t>Informacja o wyniku naboru będzie umieszczona na stronie internetowej Biuletynu Informacji Publicznej </w:t>
      </w:r>
      <w:hyperlink r:id="rId3">
        <w:r>
          <w:rPr>
            <w:rStyle w:val="Odwiedzoneczeinternetowe"/>
            <w:rFonts w:cs="Segoe UI"/>
            <w:color w:val="000000"/>
          </w:rPr>
          <w:t>http://www.pcprsierpc.bip.org.pl/id/508</w:t>
        </w:r>
      </w:hyperlink>
      <w:r>
        <w:rPr>
          <w:rFonts w:cs="Segoe UI"/>
          <w:color w:val="212529"/>
        </w:rPr>
        <w:t xml:space="preserve"> oraz na tablicy informacyjnej urzędu znajdującej się w budynku przy ul. Świętokrzyskiej 2a.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Kandydat wyłoniony w drodze naboru, będzie zobowiązany przedłożyć zaświadczenie lekarskie o braku przeciwwskazań do wykonywania pracy na w/w stanowisku (kandydat zostanie skierowany na badania lekarskie wstępne do wskazanego lekarza medycyny pracy) oraz oryginał zaświadczenia z Krajowego Rejestru Karnego, o niekaralności za umyślne przestępstwa ścigane z oskarżenia publicznego lub umyślne przestępstwo skarbowe.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W przypadku zatrudnienia, kandydat zobowiązany będzie do przedłożenia do wglądu pracodawcy oryginały dokumentów wymienionych w</w:t>
      </w:r>
      <w:r>
        <w:rPr>
          <w:rFonts w:cs="Segoe UI"/>
          <w:color w:val="212529"/>
          <w:sz w:val="18"/>
          <w:szCs w:val="18"/>
          <w:vertAlign w:val="superscript"/>
        </w:rPr>
        <w:t> </w:t>
      </w:r>
      <w:r>
        <w:rPr>
          <w:rFonts w:cs="Segoe UI"/>
          <w:color w:val="212529"/>
        </w:rPr>
        <w:t>pkt VII ppkt 5-7.</w:t>
      </w:r>
    </w:p>
    <w:p>
      <w:pPr>
        <w:pStyle w:val="NormalWeb"/>
        <w:spacing w:beforeAutospacing="0" w:before="0" w:after="200"/>
        <w:rPr/>
      </w:pPr>
      <w:r>
        <w:rPr>
          <w:rFonts w:cs="Segoe UI"/>
          <w:color w:val="212529"/>
        </w:rPr>
        <w:t xml:space="preserve">Wybrany przez Komisję Rekrutacyjną kandydat zostanie przedstawiony Dyrektorowi PCPR. </w:t>
      </w:r>
    </w:p>
    <w:p>
      <w:pPr>
        <w:pStyle w:val="NormalWeb"/>
        <w:spacing w:beforeAutospacing="0" w:before="0" w:after="200"/>
        <w:rPr>
          <w:rFonts w:ascii="Times New Roman" w:hAnsi="Times New Roman"/>
        </w:rPr>
      </w:pPr>
      <w:r>
        <w:rPr>
          <w:rFonts w:cs="Segoe UI" w:ascii="Times New Roman" w:hAnsi="Times New Roman"/>
          <w:color w:val="212529"/>
        </w:rPr>
        <w:t>Planowane zatrudnienie od 01.01.2022r.</w:t>
      </w:r>
    </w:p>
    <w:p>
      <w:pPr>
        <w:pStyle w:val="NormalWeb"/>
        <w:spacing w:beforeAutospacing="0" w:before="0" w:after="200"/>
        <w:jc w:val="right"/>
        <w:rPr/>
      </w:pPr>
      <w:r>
        <w:rPr>
          <w:rFonts w:cs="Segoe UI"/>
          <w:color w:val="212529"/>
        </w:rPr>
        <w:t xml:space="preserve">Sierpc, dnia </w:t>
      </w:r>
      <w:r>
        <w:rPr>
          <w:rFonts w:cs="Segoe UI"/>
          <w:color w:val="212529"/>
        </w:rPr>
        <w:t>23</w:t>
      </w:r>
      <w:r>
        <w:rPr>
          <w:rFonts w:cs="Segoe UI"/>
          <w:color w:val="212529"/>
        </w:rPr>
        <w:t>.1</w:t>
      </w:r>
      <w:r>
        <w:rPr>
          <w:rFonts w:cs="Segoe UI"/>
          <w:color w:val="212529"/>
        </w:rPr>
        <w:t>1</w:t>
      </w:r>
      <w:r>
        <w:rPr>
          <w:rFonts w:cs="Segoe UI"/>
          <w:color w:val="212529"/>
        </w:rPr>
        <w:t>.2021</w:t>
      </w:r>
    </w:p>
    <w:p>
      <w:pPr>
        <w:pStyle w:val="NormalWeb"/>
        <w:spacing w:beforeAutospacing="0" w:before="0" w:after="200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 </w:t>
      </w:r>
    </w:p>
    <w:p>
      <w:pPr>
        <w:pStyle w:val="NormalWeb"/>
        <w:spacing w:beforeAutospacing="0" w:before="0" w:after="200"/>
        <w:jc w:val="center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DYREKTOR PCPR</w:t>
      </w:r>
    </w:p>
    <w:p>
      <w:pPr>
        <w:pStyle w:val="NormalWeb"/>
        <w:spacing w:beforeAutospacing="0" w:before="0" w:after="200"/>
        <w:jc w:val="center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/-/</w:t>
      </w:r>
    </w:p>
    <w:p>
      <w:pPr>
        <w:pStyle w:val="NormalWeb"/>
        <w:spacing w:beforeAutospacing="0" w:before="0" w:after="200"/>
        <w:jc w:val="center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Agnieszka Gorczyca</w:t>
      </w:r>
    </w:p>
    <w:p>
      <w:pPr>
        <w:pStyle w:val="NormalWeb"/>
        <w:spacing w:beforeAutospacing="0" w:before="0" w:after="200"/>
        <w:jc w:val="center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 </w:t>
      </w:r>
    </w:p>
    <w:p>
      <w:pPr>
        <w:pStyle w:val="NormalWeb"/>
        <w:spacing w:beforeAutospacing="0" w:before="0" w:after="200"/>
        <w:rPr/>
      </w:pPr>
      <w:r>
        <w:rPr>
          <w:rFonts w:cs="Segoe UI"/>
          <w:color w:val="212529"/>
        </w:rPr>
        <w:t> </w:t>
      </w:r>
      <w:r>
        <w:rPr>
          <w:rStyle w:val="Strong"/>
          <w:rFonts w:cs="Segoe UI"/>
          <w:i/>
          <w:iCs/>
          <w:color w:val="212529"/>
          <w:u w:val="single"/>
        </w:rPr>
        <w:t>Klauzula informacyjna podawana przy zbieraniu danych od osób ubiegających się o zatrudnienie w Starostwie Powiatowym w Sierpcu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1. Administratorem Państwa danych osobowych, pracowników, jest Powiatowe Centrum Pomocy Rodzinie w Sierpcu ul. Świętokrzyska 2A, 09-200 Sierpc,</w:t>
      </w:r>
    </w:p>
    <w:p>
      <w:pPr>
        <w:pStyle w:val="NormalWeb"/>
        <w:spacing w:beforeAutospacing="0" w:before="0" w:after="200"/>
        <w:jc w:val="both"/>
        <w:rPr>
          <w:rFonts w:ascii="Times New Roman" w:hAnsi="Times New Roman"/>
        </w:rPr>
      </w:pPr>
      <w:r>
        <w:rPr>
          <w:rFonts w:cs="Segoe UI"/>
          <w:color w:val="212529"/>
        </w:rPr>
        <w:t xml:space="preserve">2. Administrator wyznaczył Inspektora Ochrony Danych, z którym mogą się Państwo kontaktować w sprawach przetwarzania Państwa danych osobowych za pośrednictwem poczty elektronicznej </w:t>
      </w:r>
      <w:r>
        <w:rPr>
          <w:rFonts w:cs="Segoe UI"/>
          <w:color w:val="FF0000"/>
        </w:rPr>
        <w:t>p.malanowskapcpr@sierpc.pl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3. Administrator będzie przetwarzał Państwa dane w celu niezbędnym do wypełnienia obowiązków i wykonywania szczególnych praw przez administratora lub osobę, której dane dotyczą, w dziedzinie prawa pracy, zabezpieczenia społecznego i ochrony socjalnej. Dane osobowe pracowników są przetwarzane na podstawie art. 6 ust. 1 lit. b) oraz art. 9 ust. 2 lit. b) RODO w zw. z realizacją obowiązków wynikających z ustawy z dnia 26 czerwca 1974 r. Kodeks pracy, ustawy z dnia 13 października 1998 r. o systemie ubezpieczeń społecznych, ustawy z dnia 25 czerwca 1999 r. o świadczeniach pieniężnych z ubezpieczenia społecznego w razie choroby i macierzyństwa, ustawy z dnia 17 grudnia 1998 r. o emeryturach i rentach z Funduszu Ubezpieczeń Społecznych oraz ustawy z dnia 20 kwietnia 2004 r. o promocji zatrudnienia i instytucjach rynku pracy, a także ustawy z dnia 21 listopada 2008 r. o pracownikach samorządowych;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4. 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5. Administrator nie zamierza przekazywać Państwa danych osobowych do państwa trzeciego lub organizacji międzynarodowej;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6. Mają Państwo prawo uzyskać kopię swoich danych osobowych w siedzibie administratora.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Style w:val="Wyrnienie"/>
          <w:rFonts w:cs="Segoe UI"/>
          <w:color w:val="212529"/>
        </w:rPr>
        <w:t>Dodatkowo zgodnie z art. 13 ust. 2 RODO informujemy, że: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 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Style w:val="Wyrnienie"/>
          <w:rFonts w:cs="Segoe UI"/>
          <w:color w:val="212529"/>
        </w:rPr>
        <w:t>1) Państwa dane osobowe będą przechowywane do momentu upływu okresu przewidzianego w ustawie z dnia 17 grudnia 1998 r. o emeryturach i rentach z Funduszu Ubezpieczeń Społecznych, w ustawie z dnia 14 lipca 1983 r.o narodowym zasobie archiwalnym i archiwach oraz w Rozporządzeniu Ministra Kultury i Dziedzictwa Narodowego z dnia 20 października 2015 r. w sprawie klasyfikowania i kwalifikowania dokumentacji, przekazywania materiałów archiwalnych do archiwów państwowych i brakowania dokumentacji niearchiwalnej;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Style w:val="Wyrnienie"/>
          <w:rFonts w:cs="Segoe UI"/>
          <w:color w:val="212529"/>
        </w:rPr>
        <w:t>2) przysługuje Państwu prawo dostępu do treści swoich danych, ich sprostowania lub ograniczenia przetwarzania, a także prawo do wniesienia skargi do organu nadzorczego</w:t>
      </w:r>
      <w:r>
        <w:rPr>
          <w:rFonts w:cs="Segoe UI"/>
          <w:color w:val="212529"/>
        </w:rPr>
        <w:t>;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Style w:val="Wyrnienie"/>
          <w:rFonts w:cs="Segoe UI"/>
          <w:color w:val="212529"/>
        </w:rPr>
        <w:t>3) podanie danych osobowych jest dobrowolne, jednakże niezbędne do realizacji celu ich przetwarzania. Konsekwencją niepodania danych osobowych jest brak możliwości realizacji umowy o pracę;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Style w:val="Wyrnienie"/>
          <w:rFonts w:cs="Segoe UI"/>
          <w:color w:val="212529"/>
        </w:rPr>
        <w:t>4) administrator nie podejmuje decyzji w sposób zautomatyzowany w oparciu o Państwa dane osobowe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Style w:val="Wyrnienie"/>
          <w:rFonts w:cs="Segoe UI"/>
          <w:color w:val="212529"/>
        </w:rPr>
        <w:t>.</w:t>
      </w:r>
      <w:r>
        <w:rPr>
          <w:rStyle w:val="Strong"/>
          <w:rFonts w:cs="Segoe UI"/>
          <w:i/>
          <w:iCs/>
          <w:color w:val="212529"/>
        </w:rPr>
        <w:t>Podstawa prawna:</w:t>
      </w:r>
    </w:p>
    <w:p>
      <w:pPr>
        <w:pStyle w:val="NormalWeb"/>
        <w:spacing w:beforeAutospacing="0" w:before="0" w:after="200"/>
        <w:jc w:val="both"/>
        <w:rPr/>
      </w:pPr>
      <w:r>
        <w:rPr>
          <w:rStyle w:val="Strong"/>
          <w:rFonts w:cs="Segoe UI"/>
          <w:i/>
          <w:iCs/>
          <w:color w:val="212529"/>
        </w:rPr>
        <w:t>Rozporządzenie Parlamentu Europejskiego i Rady (UE) 2016/679 z dnia 27 kwietnia 2016 roku w sprawie ochrony osób fizycznych w związku z przetwarzaniem danych osobowych i w sprawie swobodnego przepływu takich danych oraz uchylenia Dyrektywy 95/46/WE( Dz.Urz.UE L 119 z 4.05.2016 r.</w:t>
      </w:r>
    </w:p>
    <w:p>
      <w:pPr>
        <w:pStyle w:val="NormalWeb"/>
        <w:spacing w:beforeAutospacing="0" w:before="0" w:after="200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 </w:t>
      </w:r>
    </w:p>
    <w:p>
      <w:pPr>
        <w:pStyle w:val="NormalWeb"/>
        <w:spacing w:beforeAutospacing="0" w:before="0" w:after="200"/>
        <w:rPr>
          <w:rFonts w:ascii="Segoe UI" w:hAnsi="Segoe UI" w:cs="Segoe UI"/>
          <w:color w:val="212529"/>
        </w:rPr>
      </w:pPr>
      <w:r>
        <w:rPr>
          <w:rStyle w:val="Strong"/>
          <w:rFonts w:cs="Segoe UI"/>
          <w:i/>
          <w:iCs/>
          <w:color w:val="212529"/>
        </w:rPr>
        <w:t>Zapoznałem się ………………………………………………………………………………..</w:t>
      </w:r>
    </w:p>
    <w:p>
      <w:pPr>
        <w:pStyle w:val="NormalWeb"/>
        <w:spacing w:beforeAutospacing="0" w:before="0" w:after="200"/>
        <w:rPr>
          <w:rFonts w:ascii="Segoe UI" w:hAnsi="Segoe UI" w:cs="Segoe UI"/>
          <w:color w:val="212529"/>
        </w:rPr>
      </w:pPr>
      <w:r>
        <w:rPr>
          <w:rStyle w:val="Strong"/>
          <w:rFonts w:cs="Segoe UI"/>
          <w:i/>
          <w:iCs/>
          <w:color w:val="212529"/>
        </w:rPr>
        <w:t xml:space="preserve">                                                                       </w:t>
      </w:r>
      <w:r>
        <w:rPr>
          <w:rStyle w:val="Strong"/>
          <w:rFonts w:cs="Segoe UI"/>
          <w:i/>
          <w:iCs/>
          <w:color w:val="212529"/>
        </w:rPr>
        <w:t>(data i podpis)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 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Style w:val="Strong"/>
          <w:rFonts w:cs="Segoe UI"/>
          <w:color w:val="212529"/>
          <w:u w:val="single"/>
        </w:rPr>
        <w:t>Oświadczenie o wyrażeniu zgody na przetwarzanie danych osobowych</w:t>
      </w:r>
    </w:p>
    <w:p>
      <w:pPr>
        <w:pStyle w:val="NormalWeb"/>
        <w:spacing w:beforeAutospacing="0" w:before="0" w:after="200"/>
        <w:jc w:val="both"/>
        <w:rPr>
          <w:rFonts w:ascii="Segoe UI" w:hAnsi="Segoe UI" w:cs="Segoe UI"/>
          <w:color w:val="212529"/>
        </w:rPr>
      </w:pPr>
      <w:r>
        <w:rPr>
          <w:rFonts w:cs="Segoe UI"/>
          <w:color w:val="212529"/>
        </w:rPr>
        <w:t>Ja, niżej podpisana/ny wyrażam zgodę na przetwarzanie moich danych osobowych przez Powiatowe Centrum Pomocy Rodzinie w Sierpcu, 09-200 Sierpc ul. Świętokrzyska 2A podanych w ofercie o zatrudnienie .</w:t>
      </w:r>
    </w:p>
    <w:p>
      <w:pPr>
        <w:pStyle w:val="Normal"/>
        <w:jc w:val="both"/>
        <w:rPr/>
      </w:pPr>
      <w:r>
        <w:rPr>
          <w:rFonts w:cs="Segoe UI" w:ascii="Times New Roman" w:hAnsi="Times New Roman"/>
          <w:color w:val="212529"/>
        </w:rPr>
        <w:t>Informujemy, że Państwa zgoda może zostać cofnięta w dowolnym momencie przez wysłanie wiadomości e-mail na adres </w:t>
      </w:r>
      <w:hyperlink r:id="rId4">
        <w:r>
          <w:rPr>
            <w:rStyle w:val="Czeinternetowe"/>
            <w:rFonts w:eastAsia="Times New Roman" w:cs="Times New Roman" w:ascii="Times New Roman" w:hAnsi="Times New Roman"/>
            <w:b/>
            <w:bCs/>
            <w:color w:val="E00A13"/>
            <w:sz w:val="24"/>
            <w:szCs w:val="24"/>
            <w:lang w:eastAsia="pl-PL"/>
          </w:rPr>
          <w:t>pcpr.sierpc@wp.eu</w:t>
        </w:r>
      </w:hyperlink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cs="Segoe UI" w:ascii="Times New Roman" w:hAnsi="Times New Roman"/>
          <w:color w:val="212529"/>
        </w:rPr>
        <w:t> lub na adres Powiatowego Centrum Pomocy Rodzinie w Sierpcu , którego zgoda dotyczy.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02ca9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702ca9"/>
    <w:rPr>
      <w:color w:val="0000FF"/>
      <w:u w:val="single"/>
    </w:rPr>
  </w:style>
  <w:style w:type="character" w:styleId="Wyrnienie">
    <w:name w:val="Wyróżnienie"/>
    <w:basedOn w:val="DefaultParagraphFont"/>
    <w:uiPriority w:val="20"/>
    <w:qFormat/>
    <w:rsid w:val="00702ca9"/>
    <w:rPr>
      <w:i/>
      <w:iCs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02ca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cprsierpc.bip.org.pl/id/758" TargetMode="External"/><Relationship Id="rId3" Type="http://schemas.openxmlformats.org/officeDocument/2006/relationships/hyperlink" Target="http://www.pcprsierpc.bip.org.pl/id/508" TargetMode="External"/><Relationship Id="rId4" Type="http://schemas.openxmlformats.org/officeDocument/2006/relationships/hyperlink" Target="mailto:pcpr.sierpc@wp.e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LibreOffice/5.4.3.2$Windows_X86_64 LibreOffice_project/92a7159f7e4af62137622921e809f8546db437e5</Application>
  <Pages>6</Pages>
  <Words>1620</Words>
  <Characters>10699</Characters>
  <CharactersWithSpaces>12311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2021-10-13T17:16:00Z</dcterms:created>
  <dc:creator>Użytkownik systemu Windows</dc:creator>
  <dc:description/>
  <dc:language>pl-PL</dc:language>
  <cp:lastModifiedBy/>
  <dcterms:modified xsi:type="dcterms:W3CDTF">2021-11-23T10:47:10Z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